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6B2EF" w14:textId="77777777" w:rsidR="008F63CB" w:rsidRDefault="008F63CB" w:rsidP="008F63CB">
      <w:pPr>
        <w:spacing w:line="480" w:lineRule="auto"/>
        <w:jc w:val="center"/>
        <w:rPr>
          <w:rFonts w:ascii="Times New Roman" w:hAnsi="Times New Roman" w:cs="Times New Roman"/>
          <w:sz w:val="24"/>
          <w:szCs w:val="24"/>
        </w:rPr>
      </w:pPr>
      <w:bookmarkStart w:id="0" w:name="_Hlk517214479"/>
    </w:p>
    <w:p w14:paraId="7AABB478" w14:textId="77777777" w:rsidR="008F63CB" w:rsidRDefault="008F63CB" w:rsidP="008F63CB">
      <w:pPr>
        <w:spacing w:line="480" w:lineRule="auto"/>
        <w:jc w:val="center"/>
        <w:rPr>
          <w:rFonts w:ascii="Times New Roman" w:hAnsi="Times New Roman" w:cs="Times New Roman"/>
          <w:sz w:val="24"/>
          <w:szCs w:val="24"/>
        </w:rPr>
      </w:pPr>
    </w:p>
    <w:p w14:paraId="70687B29" w14:textId="77777777" w:rsidR="008F63CB" w:rsidRDefault="008F63CB" w:rsidP="008F63CB">
      <w:pPr>
        <w:spacing w:line="480" w:lineRule="auto"/>
        <w:jc w:val="center"/>
        <w:rPr>
          <w:rFonts w:ascii="Times New Roman" w:hAnsi="Times New Roman" w:cs="Times New Roman"/>
          <w:sz w:val="24"/>
          <w:szCs w:val="24"/>
        </w:rPr>
      </w:pPr>
    </w:p>
    <w:p w14:paraId="6FEAD0F7" w14:textId="77777777" w:rsidR="008F63CB" w:rsidRDefault="008F63CB" w:rsidP="008F63CB">
      <w:pPr>
        <w:spacing w:line="480" w:lineRule="auto"/>
        <w:jc w:val="center"/>
        <w:rPr>
          <w:rFonts w:ascii="Times New Roman" w:hAnsi="Times New Roman" w:cs="Times New Roman"/>
          <w:sz w:val="24"/>
          <w:szCs w:val="24"/>
        </w:rPr>
      </w:pPr>
    </w:p>
    <w:p w14:paraId="61F7EEBE" w14:textId="7349C3D6" w:rsidR="00F45ED4" w:rsidRDefault="003D0E4C" w:rsidP="008F63CB">
      <w:pPr>
        <w:spacing w:line="480" w:lineRule="auto"/>
        <w:jc w:val="center"/>
        <w:rPr>
          <w:rFonts w:ascii="Times New Roman" w:hAnsi="Times New Roman" w:cs="Times New Roman"/>
          <w:sz w:val="24"/>
          <w:szCs w:val="24"/>
        </w:rPr>
      </w:pPr>
      <w:r w:rsidRPr="00262F9D">
        <w:rPr>
          <w:rFonts w:ascii="Times New Roman" w:hAnsi="Times New Roman" w:cs="Times New Roman"/>
          <w:sz w:val="24"/>
          <w:szCs w:val="24"/>
        </w:rPr>
        <w:t xml:space="preserve">Anticolonialism: How </w:t>
      </w:r>
      <w:r>
        <w:rPr>
          <w:rFonts w:ascii="Times New Roman" w:hAnsi="Times New Roman" w:cs="Times New Roman"/>
          <w:sz w:val="24"/>
          <w:szCs w:val="24"/>
        </w:rPr>
        <w:t>i</w:t>
      </w:r>
      <w:r w:rsidRPr="00262F9D">
        <w:rPr>
          <w:rFonts w:ascii="Times New Roman" w:hAnsi="Times New Roman" w:cs="Times New Roman"/>
          <w:sz w:val="24"/>
          <w:szCs w:val="24"/>
        </w:rPr>
        <w:t>t Developed in the 20</w:t>
      </w:r>
      <w:r w:rsidRPr="00262F9D">
        <w:rPr>
          <w:rFonts w:ascii="Times New Roman" w:hAnsi="Times New Roman" w:cs="Times New Roman"/>
          <w:sz w:val="24"/>
          <w:szCs w:val="24"/>
          <w:vertAlign w:val="superscript"/>
        </w:rPr>
        <w:t>th</w:t>
      </w:r>
      <w:r w:rsidRPr="00262F9D">
        <w:rPr>
          <w:rFonts w:ascii="Times New Roman" w:hAnsi="Times New Roman" w:cs="Times New Roman"/>
          <w:sz w:val="24"/>
          <w:szCs w:val="24"/>
        </w:rPr>
        <w:t xml:space="preserve"> Century, Motivators </w:t>
      </w:r>
      <w:r>
        <w:rPr>
          <w:rFonts w:ascii="Times New Roman" w:hAnsi="Times New Roman" w:cs="Times New Roman"/>
          <w:sz w:val="24"/>
          <w:szCs w:val="24"/>
        </w:rPr>
        <w:t>a</w:t>
      </w:r>
      <w:r w:rsidRPr="00262F9D">
        <w:rPr>
          <w:rFonts w:ascii="Times New Roman" w:hAnsi="Times New Roman" w:cs="Times New Roman"/>
          <w:sz w:val="24"/>
          <w:szCs w:val="24"/>
        </w:rPr>
        <w:t xml:space="preserve">nd </w:t>
      </w:r>
      <w:r>
        <w:rPr>
          <w:rFonts w:ascii="Times New Roman" w:hAnsi="Times New Roman" w:cs="Times New Roman"/>
          <w:sz w:val="24"/>
          <w:szCs w:val="24"/>
        </w:rPr>
        <w:t>i</w:t>
      </w:r>
      <w:r w:rsidRPr="00262F9D">
        <w:rPr>
          <w:rFonts w:ascii="Times New Roman" w:hAnsi="Times New Roman" w:cs="Times New Roman"/>
          <w:sz w:val="24"/>
          <w:szCs w:val="24"/>
        </w:rPr>
        <w:t xml:space="preserve">ts </w:t>
      </w:r>
      <w:r>
        <w:rPr>
          <w:rFonts w:ascii="Times New Roman" w:hAnsi="Times New Roman" w:cs="Times New Roman"/>
          <w:sz w:val="24"/>
          <w:szCs w:val="24"/>
        </w:rPr>
        <w:t>Success</w:t>
      </w:r>
      <w:bookmarkEnd w:id="0"/>
    </w:p>
    <w:p w14:paraId="2BF066DD" w14:textId="08633BC0" w:rsidR="009C552A" w:rsidRDefault="003D0E4C" w:rsidP="008F63CB">
      <w:pPr>
        <w:spacing w:line="480" w:lineRule="auto"/>
        <w:jc w:val="center"/>
        <w:rPr>
          <w:rFonts w:ascii="Times New Roman" w:hAnsi="Times New Roman" w:cs="Times New Roman"/>
          <w:sz w:val="24"/>
          <w:szCs w:val="24"/>
        </w:rPr>
      </w:pPr>
      <w:r w:rsidRPr="009E5853">
        <w:rPr>
          <w:rFonts w:ascii="Times New Roman" w:hAnsi="Times New Roman" w:cs="Times New Roman"/>
          <w:sz w:val="24"/>
          <w:szCs w:val="24"/>
        </w:rPr>
        <w:t>Student’s Name</w:t>
      </w:r>
    </w:p>
    <w:p w14:paraId="70981E38" w14:textId="77777777" w:rsidR="009C552A" w:rsidRDefault="003D0E4C" w:rsidP="008F63CB">
      <w:pPr>
        <w:spacing w:line="480" w:lineRule="auto"/>
        <w:jc w:val="center"/>
        <w:rPr>
          <w:rFonts w:ascii="Times New Roman" w:hAnsi="Times New Roman" w:cs="Times New Roman"/>
          <w:sz w:val="24"/>
          <w:szCs w:val="24"/>
        </w:rPr>
      </w:pPr>
      <w:r w:rsidRPr="009E5853">
        <w:rPr>
          <w:rFonts w:ascii="Times New Roman" w:hAnsi="Times New Roman" w:cs="Times New Roman"/>
          <w:sz w:val="24"/>
          <w:szCs w:val="24"/>
        </w:rPr>
        <w:t>Institutional Affiliations</w:t>
      </w:r>
    </w:p>
    <w:p w14:paraId="30FAD2ED" w14:textId="77777777" w:rsidR="008F63CB" w:rsidRDefault="003D0E4C" w:rsidP="008F63C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6B5AE90" w14:textId="49D950BA" w:rsidR="00F45ED4" w:rsidRDefault="003D0E4C" w:rsidP="008F63CB">
      <w:pPr>
        <w:spacing w:line="480" w:lineRule="auto"/>
        <w:jc w:val="center"/>
        <w:rPr>
          <w:rFonts w:ascii="Times New Roman" w:hAnsi="Times New Roman" w:cs="Times New Roman"/>
          <w:sz w:val="24"/>
          <w:szCs w:val="24"/>
        </w:rPr>
      </w:pPr>
      <w:r w:rsidRPr="00F45ED4">
        <w:rPr>
          <w:rFonts w:ascii="Times New Roman" w:hAnsi="Times New Roman" w:cs="Times New Roman"/>
          <w:sz w:val="24"/>
          <w:szCs w:val="24"/>
        </w:rPr>
        <w:lastRenderedPageBreak/>
        <w:t>Anticolonialism: How it Developed in the 20</w:t>
      </w:r>
      <w:r w:rsidRPr="00F45ED4">
        <w:rPr>
          <w:rFonts w:ascii="Times New Roman" w:hAnsi="Times New Roman" w:cs="Times New Roman"/>
          <w:sz w:val="24"/>
          <w:szCs w:val="24"/>
          <w:vertAlign w:val="superscript"/>
        </w:rPr>
        <w:t>th</w:t>
      </w:r>
      <w:r w:rsidRPr="00F45ED4">
        <w:rPr>
          <w:rFonts w:ascii="Times New Roman" w:hAnsi="Times New Roman" w:cs="Times New Roman"/>
          <w:sz w:val="24"/>
          <w:szCs w:val="24"/>
        </w:rPr>
        <w:t xml:space="preserve"> Century, Motivators and its Success</w:t>
      </w:r>
    </w:p>
    <w:p w14:paraId="1258B9E1" w14:textId="0244DBEC" w:rsidR="009C552A" w:rsidRPr="002A2FB6" w:rsidRDefault="003D0E4C" w:rsidP="008F63CB">
      <w:pPr>
        <w:spacing w:line="480" w:lineRule="auto"/>
        <w:jc w:val="center"/>
        <w:rPr>
          <w:rFonts w:ascii="Times New Roman" w:hAnsi="Times New Roman" w:cs="Times New Roman"/>
          <w:b/>
          <w:sz w:val="24"/>
          <w:szCs w:val="24"/>
        </w:rPr>
      </w:pPr>
      <w:r w:rsidRPr="002A2FB6">
        <w:rPr>
          <w:rFonts w:ascii="Times New Roman" w:hAnsi="Times New Roman" w:cs="Times New Roman"/>
          <w:b/>
          <w:sz w:val="24"/>
          <w:szCs w:val="24"/>
        </w:rPr>
        <w:t>Introduction</w:t>
      </w:r>
    </w:p>
    <w:p w14:paraId="579B634F" w14:textId="77777777"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t>Colonialism is a practice that involves domination of one person or race. It is closely related to imperialism which involves political and economic control on a dependent territory. In such a control, one country exercises power over another either throug</w:t>
      </w:r>
      <w:r>
        <w:rPr>
          <w:rFonts w:ascii="Times New Roman" w:hAnsi="Times New Roman" w:cs="Times New Roman"/>
          <w:sz w:val="24"/>
          <w:szCs w:val="24"/>
        </w:rPr>
        <w:t xml:space="preserve">h settlement or direct rule mechanisms. </w:t>
      </w:r>
      <w:r w:rsidR="00B1166A">
        <w:rPr>
          <w:rFonts w:ascii="Times New Roman" w:hAnsi="Times New Roman" w:cs="Times New Roman"/>
          <w:sz w:val="24"/>
          <w:szCs w:val="24"/>
        </w:rPr>
        <w:t xml:space="preserve">This is not a modern occurrence since it began a long time ago with societies such as Greeks and Romans. These forms of conquest were expected to benefit Europe and other foreign governments. </w:t>
      </w:r>
      <w:r w:rsidR="00671D8E">
        <w:rPr>
          <w:rFonts w:ascii="Times New Roman" w:hAnsi="Times New Roman" w:cs="Times New Roman"/>
          <w:sz w:val="24"/>
          <w:szCs w:val="24"/>
        </w:rPr>
        <w:t>Anti-colonialism was a movement that was in opposition to colonialism and imperialism acts. Its rise is seen in the 20</w:t>
      </w:r>
      <w:r w:rsidR="00671D8E" w:rsidRPr="00671D8E">
        <w:rPr>
          <w:rFonts w:ascii="Times New Roman" w:hAnsi="Times New Roman" w:cs="Times New Roman"/>
          <w:sz w:val="24"/>
          <w:szCs w:val="24"/>
          <w:vertAlign w:val="superscript"/>
        </w:rPr>
        <w:t>th</w:t>
      </w:r>
      <w:r w:rsidR="00671D8E">
        <w:rPr>
          <w:rFonts w:ascii="Times New Roman" w:hAnsi="Times New Roman" w:cs="Times New Roman"/>
          <w:sz w:val="24"/>
          <w:szCs w:val="24"/>
        </w:rPr>
        <w:t xml:space="preserve"> century through Africans and Asians who came up to challenge the western powers</w:t>
      </w:r>
      <w:r w:rsidR="00C46963">
        <w:rPr>
          <w:rFonts w:ascii="Times New Roman" w:hAnsi="Times New Roman" w:cs="Times New Roman"/>
          <w:sz w:val="24"/>
          <w:szCs w:val="24"/>
        </w:rPr>
        <w:t xml:space="preserve"> (Baranowski, </w:t>
      </w:r>
      <w:r w:rsidR="00C46963" w:rsidRPr="00C46963">
        <w:rPr>
          <w:rFonts w:ascii="Times New Roman" w:hAnsi="Times New Roman" w:cs="Times New Roman"/>
          <w:sz w:val="24"/>
          <w:szCs w:val="24"/>
        </w:rPr>
        <w:t>2011</w:t>
      </w:r>
      <w:r w:rsidR="00C46963">
        <w:rPr>
          <w:rFonts w:ascii="Times New Roman" w:hAnsi="Times New Roman" w:cs="Times New Roman"/>
          <w:sz w:val="24"/>
          <w:szCs w:val="24"/>
        </w:rPr>
        <w:t>)</w:t>
      </w:r>
      <w:r w:rsidR="00671D8E">
        <w:rPr>
          <w:rFonts w:ascii="Times New Roman" w:hAnsi="Times New Roman" w:cs="Times New Roman"/>
          <w:sz w:val="24"/>
          <w:szCs w:val="24"/>
        </w:rPr>
        <w:t xml:space="preserve">. </w:t>
      </w:r>
      <w:r w:rsidR="00245599">
        <w:rPr>
          <w:rFonts w:ascii="Times New Roman" w:hAnsi="Times New Roman" w:cs="Times New Roman"/>
          <w:sz w:val="24"/>
          <w:szCs w:val="24"/>
        </w:rPr>
        <w:t>This paper looks at the dev</w:t>
      </w:r>
      <w:r w:rsidR="008E121B">
        <w:rPr>
          <w:rFonts w:ascii="Times New Roman" w:hAnsi="Times New Roman" w:cs="Times New Roman"/>
          <w:sz w:val="24"/>
          <w:szCs w:val="24"/>
        </w:rPr>
        <w:t>elopment of anti-colonialism and the motivation behind it.</w:t>
      </w:r>
    </w:p>
    <w:p w14:paraId="794EA74E" w14:textId="6BD2B3F7" w:rsidR="009C552A" w:rsidRPr="002B634A" w:rsidRDefault="003D0E4C" w:rsidP="008F63CB">
      <w:pPr>
        <w:spacing w:line="480" w:lineRule="auto"/>
        <w:jc w:val="center"/>
        <w:rPr>
          <w:rFonts w:ascii="Times New Roman" w:hAnsi="Times New Roman" w:cs="Times New Roman"/>
          <w:b/>
          <w:sz w:val="24"/>
          <w:szCs w:val="24"/>
        </w:rPr>
      </w:pPr>
      <w:r w:rsidRPr="002B634A">
        <w:rPr>
          <w:rFonts w:ascii="Times New Roman" w:hAnsi="Times New Roman" w:cs="Times New Roman"/>
          <w:b/>
          <w:sz w:val="24"/>
          <w:szCs w:val="24"/>
        </w:rPr>
        <w:t xml:space="preserve">Development </w:t>
      </w:r>
      <w:r w:rsidR="002A2FB6" w:rsidRPr="002B634A">
        <w:rPr>
          <w:rFonts w:ascii="Times New Roman" w:hAnsi="Times New Roman" w:cs="Times New Roman"/>
          <w:b/>
          <w:sz w:val="24"/>
          <w:szCs w:val="24"/>
        </w:rPr>
        <w:t>of Anticolonialism in the 20</w:t>
      </w:r>
      <w:r w:rsidR="002A2FB6" w:rsidRPr="002B634A">
        <w:rPr>
          <w:rFonts w:ascii="Times New Roman" w:hAnsi="Times New Roman" w:cs="Times New Roman"/>
          <w:b/>
          <w:sz w:val="24"/>
          <w:szCs w:val="24"/>
          <w:vertAlign w:val="superscript"/>
        </w:rPr>
        <w:t>th</w:t>
      </w:r>
      <w:r w:rsidR="002A2FB6" w:rsidRPr="002B634A">
        <w:rPr>
          <w:rFonts w:ascii="Times New Roman" w:hAnsi="Times New Roman" w:cs="Times New Roman"/>
          <w:b/>
          <w:sz w:val="24"/>
          <w:szCs w:val="24"/>
        </w:rPr>
        <w:t xml:space="preserve"> Century</w:t>
      </w:r>
    </w:p>
    <w:p w14:paraId="1129DA6D" w14:textId="569BF7AD"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Anticolonialism developed in the 20</w:t>
      </w:r>
      <w:r w:rsidRPr="00AE5F8B">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after the realization of the colonies </w:t>
      </w:r>
      <w:r w:rsidR="000B6B75">
        <w:rPr>
          <w:rFonts w:ascii="Times New Roman" w:hAnsi="Times New Roman" w:cs="Times New Roman"/>
          <w:sz w:val="24"/>
          <w:szCs w:val="24"/>
        </w:rPr>
        <w:t>that</w:t>
      </w:r>
      <w:r>
        <w:rPr>
          <w:rFonts w:ascii="Times New Roman" w:hAnsi="Times New Roman" w:cs="Times New Roman"/>
          <w:sz w:val="24"/>
          <w:szCs w:val="24"/>
        </w:rPr>
        <w:t xml:space="preserve"> the motive of the Europeans, Americans and Japanese was more than what they knew. These empire builders later developed a sense of superiority </w:t>
      </w:r>
      <w:r w:rsidR="000B6B75">
        <w:rPr>
          <w:rFonts w:ascii="Times New Roman" w:hAnsi="Times New Roman" w:cs="Times New Roman"/>
          <w:sz w:val="24"/>
          <w:szCs w:val="24"/>
        </w:rPr>
        <w:t xml:space="preserve">threatening the very existence of the subjects. </w:t>
      </w:r>
      <w:r w:rsidR="00B90BC5">
        <w:rPr>
          <w:rFonts w:ascii="Times New Roman" w:hAnsi="Times New Roman" w:cs="Times New Roman"/>
          <w:sz w:val="24"/>
          <w:szCs w:val="24"/>
        </w:rPr>
        <w:t>The need for a sense of identity and belonging, therefore, prompted people to begin anti-colonial campaigns</w:t>
      </w:r>
      <w:r w:rsidR="00C46963">
        <w:rPr>
          <w:rFonts w:ascii="Times New Roman" w:hAnsi="Times New Roman" w:cs="Times New Roman"/>
          <w:sz w:val="24"/>
          <w:szCs w:val="24"/>
        </w:rPr>
        <w:t xml:space="preserve"> (Shilliam, </w:t>
      </w:r>
      <w:r w:rsidR="00C46963" w:rsidRPr="00C46963">
        <w:rPr>
          <w:rFonts w:ascii="Times New Roman" w:hAnsi="Times New Roman" w:cs="Times New Roman"/>
          <w:sz w:val="24"/>
          <w:szCs w:val="24"/>
        </w:rPr>
        <w:t>2010</w:t>
      </w:r>
      <w:r w:rsidR="00C46963">
        <w:rPr>
          <w:rFonts w:ascii="Times New Roman" w:hAnsi="Times New Roman" w:cs="Times New Roman"/>
          <w:sz w:val="24"/>
          <w:szCs w:val="24"/>
        </w:rPr>
        <w:t>)</w:t>
      </w:r>
      <w:r w:rsidR="00B90BC5">
        <w:rPr>
          <w:rFonts w:ascii="Times New Roman" w:hAnsi="Times New Roman" w:cs="Times New Roman"/>
          <w:sz w:val="24"/>
          <w:szCs w:val="24"/>
        </w:rPr>
        <w:t xml:space="preserve">. The need for nationalism saw many groups come up in an attempt to establish </w:t>
      </w:r>
      <w:r w:rsidR="00CA5D78">
        <w:rPr>
          <w:rFonts w:ascii="Times New Roman" w:hAnsi="Times New Roman" w:cs="Times New Roman"/>
          <w:sz w:val="24"/>
          <w:szCs w:val="24"/>
        </w:rPr>
        <w:t>their</w:t>
      </w:r>
      <w:r w:rsidR="00B90BC5">
        <w:rPr>
          <w:rFonts w:ascii="Times New Roman" w:hAnsi="Times New Roman" w:cs="Times New Roman"/>
          <w:sz w:val="24"/>
          <w:szCs w:val="24"/>
        </w:rPr>
        <w:t xml:space="preserve"> independent ruler-ship. Therefore through the formation of national identities and movements in the subject lands, development of anti-colonialism begun. </w:t>
      </w:r>
      <w:r w:rsidR="00BD1113">
        <w:rPr>
          <w:rFonts w:ascii="Times New Roman" w:hAnsi="Times New Roman" w:cs="Times New Roman"/>
          <w:sz w:val="24"/>
          <w:szCs w:val="24"/>
        </w:rPr>
        <w:t>For instance, Napoleon's inversion is a clear example of how this happened. Educated Indians began to see the need for liberation led by Ram Mohan Roy</w:t>
      </w:r>
      <w:r w:rsidR="00CA5D78">
        <w:rPr>
          <w:rFonts w:ascii="Times New Roman" w:hAnsi="Times New Roman" w:cs="Times New Roman"/>
          <w:sz w:val="24"/>
          <w:szCs w:val="24"/>
        </w:rPr>
        <w:t xml:space="preserve"> (Chapter 37)</w:t>
      </w:r>
      <w:r w:rsidR="00BD1113">
        <w:rPr>
          <w:rFonts w:ascii="Times New Roman" w:hAnsi="Times New Roman" w:cs="Times New Roman"/>
          <w:sz w:val="24"/>
          <w:szCs w:val="24"/>
        </w:rPr>
        <w:t>.</w:t>
      </w:r>
    </w:p>
    <w:p w14:paraId="17923B0C" w14:textId="21739478"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oppression that</w:t>
      </w:r>
      <w:r>
        <w:rPr>
          <w:rFonts w:ascii="Times New Roman" w:hAnsi="Times New Roman" w:cs="Times New Roman"/>
          <w:sz w:val="24"/>
          <w:szCs w:val="24"/>
        </w:rPr>
        <w:t xml:space="preserve"> came with colonialism was clear evidence to the locals that if they did </w:t>
      </w:r>
      <w:r w:rsidR="00BD000F">
        <w:rPr>
          <w:rFonts w:ascii="Times New Roman" w:hAnsi="Times New Roman" w:cs="Times New Roman"/>
          <w:sz w:val="24"/>
          <w:szCs w:val="24"/>
        </w:rPr>
        <w:t xml:space="preserve">not fight, then, they were in for oppression. The slavery which was later put on the subjects with the Europeans who now realized the potential that the colonial lands and resources had made an awakening prompting them into action. Furthermore, most of the leaders drew their inspiration </w:t>
      </w:r>
      <w:r w:rsidR="000447A8">
        <w:rPr>
          <w:rFonts w:ascii="Times New Roman" w:hAnsi="Times New Roman" w:cs="Times New Roman"/>
          <w:sz w:val="24"/>
          <w:szCs w:val="24"/>
        </w:rPr>
        <w:t>from the education that they received from the British university. Such an enlightening was awake up call making most of them want to deliver themselves from a system which they perceived was full of self-interests</w:t>
      </w:r>
      <w:r w:rsidR="00CA5D78">
        <w:rPr>
          <w:rFonts w:ascii="Times New Roman" w:hAnsi="Times New Roman" w:cs="Times New Roman"/>
          <w:sz w:val="24"/>
          <w:szCs w:val="24"/>
        </w:rPr>
        <w:t xml:space="preserve"> (Chapter 12)</w:t>
      </w:r>
      <w:r w:rsidR="000447A8">
        <w:rPr>
          <w:rFonts w:ascii="Times New Roman" w:hAnsi="Times New Roman" w:cs="Times New Roman"/>
          <w:sz w:val="24"/>
          <w:szCs w:val="24"/>
        </w:rPr>
        <w:t>.</w:t>
      </w:r>
    </w:p>
    <w:p w14:paraId="04396DEA" w14:textId="4A6AED09" w:rsidR="009C552A" w:rsidRPr="008B4125" w:rsidRDefault="003D0E4C" w:rsidP="008F63CB">
      <w:pPr>
        <w:spacing w:line="480" w:lineRule="auto"/>
        <w:jc w:val="center"/>
        <w:rPr>
          <w:rFonts w:ascii="Times New Roman" w:hAnsi="Times New Roman" w:cs="Times New Roman"/>
          <w:b/>
          <w:sz w:val="24"/>
          <w:szCs w:val="24"/>
        </w:rPr>
      </w:pPr>
      <w:r w:rsidRPr="008B4125">
        <w:rPr>
          <w:rFonts w:ascii="Times New Roman" w:hAnsi="Times New Roman" w:cs="Times New Roman"/>
          <w:b/>
          <w:sz w:val="24"/>
          <w:szCs w:val="24"/>
        </w:rPr>
        <w:t xml:space="preserve">Motivating </w:t>
      </w:r>
      <w:r w:rsidR="008B4125" w:rsidRPr="008B4125">
        <w:rPr>
          <w:rFonts w:ascii="Times New Roman" w:hAnsi="Times New Roman" w:cs="Times New Roman"/>
          <w:b/>
          <w:sz w:val="24"/>
          <w:szCs w:val="24"/>
        </w:rPr>
        <w:t>Factor</w:t>
      </w:r>
      <w:r w:rsidR="008B4125">
        <w:rPr>
          <w:rFonts w:ascii="Times New Roman" w:hAnsi="Times New Roman" w:cs="Times New Roman"/>
          <w:b/>
          <w:sz w:val="24"/>
          <w:szCs w:val="24"/>
        </w:rPr>
        <w:t>s</w:t>
      </w:r>
      <w:r w:rsidR="008B4125" w:rsidRPr="008B4125">
        <w:rPr>
          <w:rFonts w:ascii="Times New Roman" w:hAnsi="Times New Roman" w:cs="Times New Roman"/>
          <w:b/>
          <w:sz w:val="24"/>
          <w:szCs w:val="24"/>
        </w:rPr>
        <w:t xml:space="preserve"> for Anti-Colonialism Leadership</w:t>
      </w:r>
    </w:p>
    <w:p w14:paraId="736D6C91" w14:textId="77777777"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realization that the Europeans were being selfish</w:t>
      </w:r>
      <w:r w:rsidR="004C6076">
        <w:rPr>
          <w:rFonts w:ascii="Times New Roman" w:hAnsi="Times New Roman" w:cs="Times New Roman"/>
          <w:sz w:val="24"/>
          <w:szCs w:val="24"/>
        </w:rPr>
        <w:t xml:space="preserve"> was a significant motivating factor. The locals through enlightenment which came through the formation of movements came to learn that the main aim </w:t>
      </w:r>
      <w:r w:rsidR="00456C9C">
        <w:rPr>
          <w:rFonts w:ascii="Times New Roman" w:hAnsi="Times New Roman" w:cs="Times New Roman"/>
          <w:sz w:val="24"/>
          <w:szCs w:val="24"/>
        </w:rPr>
        <w:t>of</w:t>
      </w:r>
      <w:r w:rsidR="004C6076">
        <w:rPr>
          <w:rFonts w:ascii="Times New Roman" w:hAnsi="Times New Roman" w:cs="Times New Roman"/>
          <w:sz w:val="24"/>
          <w:szCs w:val="24"/>
        </w:rPr>
        <w:t xml:space="preserve"> these people was </w:t>
      </w:r>
      <w:r w:rsidR="00456C9C">
        <w:rPr>
          <w:rFonts w:ascii="Times New Roman" w:hAnsi="Times New Roman" w:cs="Times New Roman"/>
          <w:sz w:val="24"/>
          <w:szCs w:val="24"/>
        </w:rPr>
        <w:t>amassing wealth</w:t>
      </w:r>
      <w:r w:rsidR="004C6076">
        <w:rPr>
          <w:rFonts w:ascii="Times New Roman" w:hAnsi="Times New Roman" w:cs="Times New Roman"/>
          <w:sz w:val="24"/>
          <w:szCs w:val="24"/>
        </w:rPr>
        <w:t xml:space="preserve"> and </w:t>
      </w:r>
      <w:r w:rsidR="00456C9C">
        <w:rPr>
          <w:rFonts w:ascii="Times New Roman" w:hAnsi="Times New Roman" w:cs="Times New Roman"/>
          <w:sz w:val="24"/>
          <w:szCs w:val="24"/>
        </w:rPr>
        <w:t>gaining control</w:t>
      </w:r>
      <w:r w:rsidR="004C6076">
        <w:rPr>
          <w:rFonts w:ascii="Times New Roman" w:hAnsi="Times New Roman" w:cs="Times New Roman"/>
          <w:sz w:val="24"/>
          <w:szCs w:val="24"/>
        </w:rPr>
        <w:t xml:space="preserve"> over natural resources which had remained unexploited for a long period. </w:t>
      </w:r>
      <w:r w:rsidR="00456C9C">
        <w:rPr>
          <w:rFonts w:ascii="Times New Roman" w:hAnsi="Times New Roman" w:cs="Times New Roman"/>
          <w:sz w:val="24"/>
          <w:szCs w:val="24"/>
        </w:rPr>
        <w:t>Furthermore, the subjects saw a need to protect their lands which had turned into a great asset for several empires. They could no longer cope with the tyrannical behaviour which was common with the foreign rulers who wanted to ensure total intimidation of the subjects' rights</w:t>
      </w:r>
      <w:r w:rsidR="00C46963">
        <w:rPr>
          <w:rFonts w:ascii="Times New Roman" w:hAnsi="Times New Roman" w:cs="Times New Roman"/>
          <w:sz w:val="24"/>
          <w:szCs w:val="24"/>
        </w:rPr>
        <w:t xml:space="preserve"> (Shilliam, </w:t>
      </w:r>
      <w:r w:rsidR="00C46963" w:rsidRPr="00C46963">
        <w:rPr>
          <w:rFonts w:ascii="Times New Roman" w:hAnsi="Times New Roman" w:cs="Times New Roman"/>
          <w:sz w:val="24"/>
          <w:szCs w:val="24"/>
        </w:rPr>
        <w:t>2010</w:t>
      </w:r>
      <w:r w:rsidR="00C46963">
        <w:rPr>
          <w:rFonts w:ascii="Times New Roman" w:hAnsi="Times New Roman" w:cs="Times New Roman"/>
          <w:sz w:val="24"/>
          <w:szCs w:val="24"/>
        </w:rPr>
        <w:t>)</w:t>
      </w:r>
      <w:r w:rsidR="00456C9C">
        <w:rPr>
          <w:rFonts w:ascii="Times New Roman" w:hAnsi="Times New Roman" w:cs="Times New Roman"/>
          <w:sz w:val="24"/>
          <w:szCs w:val="24"/>
        </w:rPr>
        <w:t>.</w:t>
      </w:r>
    </w:p>
    <w:p w14:paraId="58869B4C" w14:textId="57796D18"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re</w:t>
      </w:r>
      <w:r>
        <w:rPr>
          <w:rFonts w:ascii="Times New Roman" w:hAnsi="Times New Roman" w:cs="Times New Roman"/>
          <w:sz w:val="24"/>
          <w:szCs w:val="24"/>
        </w:rPr>
        <w:t xml:space="preserve">bellion came from the realization that the western religious beliefs were slowly eroding the traditional religious beliefs at such a high rate. </w:t>
      </w:r>
      <w:r w:rsidR="0072298B">
        <w:rPr>
          <w:rFonts w:ascii="Times New Roman" w:hAnsi="Times New Roman" w:cs="Times New Roman"/>
          <w:sz w:val="24"/>
          <w:szCs w:val="24"/>
        </w:rPr>
        <w:t>Therefore,</w:t>
      </w:r>
      <w:r w:rsidR="00CF6E5A">
        <w:rPr>
          <w:rFonts w:ascii="Times New Roman" w:hAnsi="Times New Roman" w:cs="Times New Roman"/>
          <w:sz w:val="24"/>
          <w:szCs w:val="24"/>
        </w:rPr>
        <w:t xml:space="preserve"> religious </w:t>
      </w:r>
      <w:r w:rsidR="00250C9A">
        <w:rPr>
          <w:rFonts w:ascii="Times New Roman" w:hAnsi="Times New Roman" w:cs="Times New Roman"/>
          <w:sz w:val="24"/>
          <w:szCs w:val="24"/>
        </w:rPr>
        <w:t>leaders</w:t>
      </w:r>
      <w:r w:rsidR="00CF6E5A">
        <w:rPr>
          <w:rFonts w:ascii="Times New Roman" w:hAnsi="Times New Roman" w:cs="Times New Roman"/>
          <w:sz w:val="24"/>
          <w:szCs w:val="24"/>
        </w:rPr>
        <w:t xml:space="preserve"> such as priests and prophets who were </w:t>
      </w:r>
      <w:r w:rsidR="00250C9A">
        <w:rPr>
          <w:rFonts w:ascii="Times New Roman" w:hAnsi="Times New Roman" w:cs="Times New Roman"/>
          <w:sz w:val="24"/>
          <w:szCs w:val="24"/>
        </w:rPr>
        <w:t>influential</w:t>
      </w:r>
      <w:r w:rsidR="00CF6E5A">
        <w:rPr>
          <w:rFonts w:ascii="Times New Roman" w:hAnsi="Times New Roman" w:cs="Times New Roman"/>
          <w:sz w:val="24"/>
          <w:szCs w:val="24"/>
        </w:rPr>
        <w:t xml:space="preserve"> </w:t>
      </w:r>
      <w:r w:rsidR="00250C9A">
        <w:rPr>
          <w:rFonts w:ascii="Times New Roman" w:hAnsi="Times New Roman" w:cs="Times New Roman"/>
          <w:sz w:val="24"/>
          <w:szCs w:val="24"/>
        </w:rPr>
        <w:t xml:space="preserve">led the resistance to the colonial rule. </w:t>
      </w:r>
      <w:r w:rsidR="00D72BB1">
        <w:rPr>
          <w:rFonts w:ascii="Times New Roman" w:hAnsi="Times New Roman" w:cs="Times New Roman"/>
          <w:sz w:val="24"/>
          <w:szCs w:val="24"/>
        </w:rPr>
        <w:t>For instance, in Tanganyika, Maji Maji rebellion which occurred between 1905 and 1906 had been organized by a local religious leader with the aim of driving out the Germans from East Africa. Even though their initial attempt through the use of water failed, they later revolted against the colonial rule through boycotting of goods, organizing political parties and also the pursuit of their policies through churche</w:t>
      </w:r>
      <w:r w:rsidR="00CA5D78">
        <w:rPr>
          <w:rFonts w:ascii="Times New Roman" w:hAnsi="Times New Roman" w:cs="Times New Roman"/>
          <w:sz w:val="24"/>
          <w:szCs w:val="24"/>
        </w:rPr>
        <w:t>s and organized religious group (Chapter 37)</w:t>
      </w:r>
      <w:r w:rsidR="00D72BB1">
        <w:rPr>
          <w:rFonts w:ascii="Times New Roman" w:hAnsi="Times New Roman" w:cs="Times New Roman"/>
          <w:sz w:val="24"/>
          <w:szCs w:val="24"/>
        </w:rPr>
        <w:t xml:space="preserve">. Furthermore, as a </w:t>
      </w:r>
      <w:r w:rsidR="00D72BB1">
        <w:rPr>
          <w:rFonts w:ascii="Times New Roman" w:hAnsi="Times New Roman" w:cs="Times New Roman"/>
          <w:sz w:val="24"/>
          <w:szCs w:val="24"/>
        </w:rPr>
        <w:lastRenderedPageBreak/>
        <w:t xml:space="preserve">result of the success in some of these movements such as Indian nationalism and independence movement, there was a model which encouraged anti-colonial campaigns in other lands that were yet to get the enlightening. </w:t>
      </w:r>
      <w:bookmarkStart w:id="1" w:name="_GoBack"/>
      <w:bookmarkEnd w:id="1"/>
      <w:r w:rsidR="00CE4B9C">
        <w:rPr>
          <w:rFonts w:ascii="Times New Roman" w:hAnsi="Times New Roman" w:cs="Times New Roman"/>
          <w:sz w:val="24"/>
          <w:szCs w:val="24"/>
        </w:rPr>
        <w:t>These boycotts</w:t>
      </w:r>
      <w:r w:rsidR="00D72BB1">
        <w:rPr>
          <w:rFonts w:ascii="Times New Roman" w:hAnsi="Times New Roman" w:cs="Times New Roman"/>
          <w:sz w:val="24"/>
          <w:szCs w:val="24"/>
        </w:rPr>
        <w:t xml:space="preserve">, coupled with the enlightenment that was growing through </w:t>
      </w:r>
      <w:r w:rsidR="00844346">
        <w:rPr>
          <w:rFonts w:ascii="Times New Roman" w:hAnsi="Times New Roman" w:cs="Times New Roman"/>
          <w:sz w:val="24"/>
          <w:szCs w:val="24"/>
        </w:rPr>
        <w:t>British education was a significant m</w:t>
      </w:r>
      <w:r w:rsidR="005F4839">
        <w:rPr>
          <w:rFonts w:ascii="Times New Roman" w:hAnsi="Times New Roman" w:cs="Times New Roman"/>
          <w:sz w:val="24"/>
          <w:szCs w:val="24"/>
        </w:rPr>
        <w:t>otivation for anti-colonialism (Chapter 13).</w:t>
      </w:r>
    </w:p>
    <w:p w14:paraId="4BAFB323" w14:textId="14D6A118" w:rsidR="009C552A" w:rsidRPr="00A80432" w:rsidRDefault="003D0E4C" w:rsidP="008F63CB">
      <w:pPr>
        <w:spacing w:line="480" w:lineRule="auto"/>
        <w:jc w:val="center"/>
        <w:rPr>
          <w:rFonts w:ascii="Times New Roman" w:hAnsi="Times New Roman" w:cs="Times New Roman"/>
          <w:b/>
          <w:sz w:val="24"/>
          <w:szCs w:val="24"/>
        </w:rPr>
      </w:pPr>
      <w:r w:rsidRPr="00A80432">
        <w:rPr>
          <w:rFonts w:ascii="Times New Roman" w:hAnsi="Times New Roman" w:cs="Times New Roman"/>
          <w:b/>
          <w:sz w:val="24"/>
          <w:szCs w:val="24"/>
        </w:rPr>
        <w:t xml:space="preserve">The </w:t>
      </w:r>
      <w:r w:rsidR="004204BF" w:rsidRPr="00A80432">
        <w:rPr>
          <w:rFonts w:ascii="Times New Roman" w:hAnsi="Times New Roman" w:cs="Times New Roman"/>
          <w:b/>
          <w:sz w:val="24"/>
          <w:szCs w:val="24"/>
        </w:rPr>
        <w:t xml:space="preserve">Success </w:t>
      </w:r>
      <w:r w:rsidRPr="00A80432">
        <w:rPr>
          <w:rFonts w:ascii="Times New Roman" w:hAnsi="Times New Roman" w:cs="Times New Roman"/>
          <w:b/>
          <w:sz w:val="24"/>
          <w:szCs w:val="24"/>
        </w:rPr>
        <w:t>of Anticolonialism</w:t>
      </w:r>
    </w:p>
    <w:p w14:paraId="76F9DA62" w14:textId="3015840C"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Anticolonialism campaign was indeed successful. </w:t>
      </w:r>
      <w:r w:rsidR="003F2830">
        <w:rPr>
          <w:rFonts w:ascii="Times New Roman" w:hAnsi="Times New Roman" w:cs="Times New Roman"/>
          <w:sz w:val="24"/>
          <w:szCs w:val="24"/>
        </w:rPr>
        <w:t xml:space="preserve">Some of the subjects began to participate in the then formed governments which were a big relief to them. Even though most of the colonial rulers granted only wealthy individuals the chance like in the case of India, this was key in making the subjects able to push their agendas. </w:t>
      </w:r>
      <w:r w:rsidR="004E1734">
        <w:rPr>
          <w:rFonts w:ascii="Times New Roman" w:hAnsi="Times New Roman" w:cs="Times New Roman"/>
          <w:sz w:val="24"/>
          <w:szCs w:val="24"/>
        </w:rPr>
        <w:t>This was key in making some of the subjects to push further for independence which appeared to be the only way they would have delivered themselves. The success is, therefore, seen in the independence that was later gained by various nations such as India</w:t>
      </w:r>
      <w:r w:rsidR="000F468F">
        <w:rPr>
          <w:rFonts w:ascii="Times New Roman" w:hAnsi="Times New Roman" w:cs="Times New Roman"/>
          <w:sz w:val="24"/>
          <w:szCs w:val="24"/>
        </w:rPr>
        <w:t xml:space="preserve"> in 1947</w:t>
      </w:r>
      <w:r w:rsidR="004E1734">
        <w:rPr>
          <w:rFonts w:ascii="Times New Roman" w:hAnsi="Times New Roman" w:cs="Times New Roman"/>
          <w:sz w:val="24"/>
          <w:szCs w:val="24"/>
        </w:rPr>
        <w:t xml:space="preserve"> </w:t>
      </w:r>
      <w:r w:rsidR="000F468F">
        <w:rPr>
          <w:rFonts w:ascii="Times New Roman" w:hAnsi="Times New Roman" w:cs="Times New Roman"/>
          <w:sz w:val="24"/>
          <w:szCs w:val="24"/>
        </w:rPr>
        <w:t xml:space="preserve">making them break off from the European power of oppression. </w:t>
      </w:r>
      <w:r w:rsidR="00077DB6">
        <w:rPr>
          <w:rFonts w:ascii="Times New Roman" w:hAnsi="Times New Roman" w:cs="Times New Roman"/>
          <w:sz w:val="24"/>
          <w:szCs w:val="24"/>
        </w:rPr>
        <w:t>The success of these movements form</w:t>
      </w:r>
      <w:r w:rsidR="002563FD">
        <w:rPr>
          <w:rFonts w:ascii="Times New Roman" w:hAnsi="Times New Roman" w:cs="Times New Roman"/>
          <w:sz w:val="24"/>
          <w:szCs w:val="24"/>
        </w:rPr>
        <w:t>s</w:t>
      </w:r>
      <w:r w:rsidR="00077DB6">
        <w:rPr>
          <w:rFonts w:ascii="Times New Roman" w:hAnsi="Times New Roman" w:cs="Times New Roman"/>
          <w:sz w:val="24"/>
          <w:szCs w:val="24"/>
        </w:rPr>
        <w:t xml:space="preserve"> the main reason why more rebellion was witnessed after 20th century making almost all the colonized countries to begin th</w:t>
      </w:r>
      <w:r w:rsidR="005F4839">
        <w:rPr>
          <w:rFonts w:ascii="Times New Roman" w:hAnsi="Times New Roman" w:cs="Times New Roman"/>
          <w:sz w:val="24"/>
          <w:szCs w:val="24"/>
        </w:rPr>
        <w:t>e process towards their freedom (Chapter 12).</w:t>
      </w:r>
    </w:p>
    <w:p w14:paraId="7B005AB7" w14:textId="77777777" w:rsidR="009C552A" w:rsidRPr="001C1568" w:rsidRDefault="003D0E4C" w:rsidP="008F63CB">
      <w:pPr>
        <w:spacing w:line="480" w:lineRule="auto"/>
        <w:jc w:val="center"/>
        <w:rPr>
          <w:rFonts w:ascii="Times New Roman" w:hAnsi="Times New Roman" w:cs="Times New Roman"/>
          <w:b/>
          <w:sz w:val="24"/>
          <w:szCs w:val="24"/>
        </w:rPr>
      </w:pPr>
      <w:r w:rsidRPr="001C1568">
        <w:rPr>
          <w:rFonts w:ascii="Times New Roman" w:hAnsi="Times New Roman" w:cs="Times New Roman"/>
          <w:b/>
          <w:sz w:val="24"/>
          <w:szCs w:val="24"/>
        </w:rPr>
        <w:t>Conclusion</w:t>
      </w:r>
    </w:p>
    <w:p w14:paraId="11BC0E53" w14:textId="47B8613D"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indeed true that colonialism was an oppressive force that begun through motives that were initially perceived to be good. The western powers</w:t>
      </w:r>
      <w:r w:rsidR="00253E83">
        <w:rPr>
          <w:rFonts w:ascii="Times New Roman" w:hAnsi="Times New Roman" w:cs="Times New Roman"/>
          <w:sz w:val="24"/>
          <w:szCs w:val="24"/>
        </w:rPr>
        <w:t>,</w:t>
      </w:r>
      <w:r>
        <w:rPr>
          <w:rFonts w:ascii="Times New Roman" w:hAnsi="Times New Roman" w:cs="Times New Roman"/>
          <w:sz w:val="24"/>
          <w:szCs w:val="24"/>
        </w:rPr>
        <w:t xml:space="preserve"> upon realization that there was a lot to benefit</w:t>
      </w:r>
      <w:r w:rsidR="00253E83">
        <w:rPr>
          <w:rFonts w:ascii="Times New Roman" w:hAnsi="Times New Roman" w:cs="Times New Roman"/>
          <w:sz w:val="24"/>
          <w:szCs w:val="24"/>
        </w:rPr>
        <w:t>,</w:t>
      </w:r>
      <w:r>
        <w:rPr>
          <w:rFonts w:ascii="Times New Roman" w:hAnsi="Times New Roman" w:cs="Times New Roman"/>
          <w:sz w:val="24"/>
          <w:szCs w:val="24"/>
        </w:rPr>
        <w:t xml:space="preserve"> began a scramble for power</w:t>
      </w:r>
      <w:r w:rsidR="00253E83">
        <w:rPr>
          <w:rFonts w:ascii="Times New Roman" w:hAnsi="Times New Roman" w:cs="Times New Roman"/>
          <w:sz w:val="24"/>
          <w:szCs w:val="24"/>
        </w:rPr>
        <w:t>, a</w:t>
      </w:r>
      <w:r>
        <w:rPr>
          <w:rFonts w:ascii="Times New Roman" w:hAnsi="Times New Roman" w:cs="Times New Roman"/>
          <w:sz w:val="24"/>
          <w:szCs w:val="24"/>
        </w:rPr>
        <w:t xml:space="preserve"> mechanism which saw most of the colonies rising and forming movements that were meant for liberation. Through activities that were driven by the desire to break from the co</w:t>
      </w:r>
      <w:r>
        <w:rPr>
          <w:rFonts w:ascii="Times New Roman" w:hAnsi="Times New Roman" w:cs="Times New Roman"/>
          <w:sz w:val="24"/>
          <w:szCs w:val="24"/>
        </w:rPr>
        <w:t xml:space="preserve">lonial reign, the locals opted for </w:t>
      </w:r>
      <w:r w:rsidR="009E5853">
        <w:rPr>
          <w:rFonts w:ascii="Times New Roman" w:hAnsi="Times New Roman" w:cs="Times New Roman"/>
          <w:sz w:val="24"/>
          <w:szCs w:val="24"/>
        </w:rPr>
        <w:t>rebellion</w:t>
      </w:r>
      <w:r>
        <w:rPr>
          <w:rFonts w:ascii="Times New Roman" w:hAnsi="Times New Roman" w:cs="Times New Roman"/>
          <w:sz w:val="24"/>
          <w:szCs w:val="24"/>
        </w:rPr>
        <w:t xml:space="preserve">, violence </w:t>
      </w:r>
      <w:r>
        <w:rPr>
          <w:rFonts w:ascii="Times New Roman" w:hAnsi="Times New Roman" w:cs="Times New Roman"/>
          <w:sz w:val="24"/>
          <w:szCs w:val="24"/>
        </w:rPr>
        <w:lastRenderedPageBreak/>
        <w:t>and boycott as a strategy to gain their own freedom. The motivation was both cultural and religiously driven which later gave most of these nations independence and some freedom.</w:t>
      </w:r>
    </w:p>
    <w:p w14:paraId="6467834A" w14:textId="77777777" w:rsidR="0085491C" w:rsidRDefault="003D0E4C" w:rsidP="008F63C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DB5F3E1" w14:textId="331915D6" w:rsidR="009C552A" w:rsidRDefault="003D0E4C" w:rsidP="008F63C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B061528" w14:textId="77777777" w:rsidR="00802205" w:rsidRDefault="003D0E4C" w:rsidP="008F63CB">
      <w:pPr>
        <w:spacing w:line="480" w:lineRule="auto"/>
        <w:ind w:left="720" w:hanging="720"/>
        <w:rPr>
          <w:rFonts w:ascii="Times New Roman" w:hAnsi="Times New Roman" w:cs="Times New Roman"/>
          <w:sz w:val="24"/>
          <w:szCs w:val="24"/>
        </w:rPr>
      </w:pPr>
      <w:r w:rsidRPr="00C46963">
        <w:rPr>
          <w:rFonts w:ascii="Times New Roman" w:hAnsi="Times New Roman" w:cs="Times New Roman"/>
          <w:sz w:val="24"/>
          <w:szCs w:val="24"/>
        </w:rPr>
        <w:t>Bar</w:t>
      </w:r>
      <w:r w:rsidRPr="00C46963">
        <w:rPr>
          <w:rFonts w:ascii="Times New Roman" w:hAnsi="Times New Roman" w:cs="Times New Roman"/>
          <w:sz w:val="24"/>
          <w:szCs w:val="24"/>
        </w:rPr>
        <w:t xml:space="preserve">anowski, S. (2011). </w:t>
      </w:r>
      <w:r w:rsidRPr="00726189">
        <w:rPr>
          <w:rFonts w:ascii="Times New Roman" w:hAnsi="Times New Roman" w:cs="Times New Roman"/>
          <w:iCs/>
          <w:sz w:val="24"/>
          <w:szCs w:val="24"/>
        </w:rPr>
        <w:t>Nazi Empire: German colonialism and imperialism from Bismarck to</w:t>
      </w:r>
      <w:r>
        <w:rPr>
          <w:rFonts w:ascii="Times New Roman" w:hAnsi="Times New Roman" w:cs="Times New Roman"/>
          <w:iCs/>
          <w:sz w:val="24"/>
          <w:szCs w:val="24"/>
        </w:rPr>
        <w:t xml:space="preserve"> </w:t>
      </w:r>
      <w:r w:rsidRPr="00726189">
        <w:rPr>
          <w:rFonts w:ascii="Times New Roman" w:hAnsi="Times New Roman" w:cs="Times New Roman"/>
          <w:iCs/>
          <w:sz w:val="24"/>
          <w:szCs w:val="24"/>
        </w:rPr>
        <w:t>Hitler</w:t>
      </w:r>
      <w:r w:rsidRPr="00C46963">
        <w:rPr>
          <w:rFonts w:ascii="Times New Roman" w:hAnsi="Times New Roman" w:cs="Times New Roman"/>
          <w:sz w:val="24"/>
          <w:szCs w:val="24"/>
        </w:rPr>
        <w:t>. Cambridge University Press.</w:t>
      </w:r>
    </w:p>
    <w:p w14:paraId="03665E07" w14:textId="77777777" w:rsidR="00802205" w:rsidRDefault="003D0E4C" w:rsidP="008F63C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Chapter 12: Anticolonialism, Nationalism and Revolution in Africa, Asia and Latin America.</w:t>
      </w:r>
    </w:p>
    <w:p w14:paraId="0931D264" w14:textId="77777777" w:rsidR="00802205" w:rsidRDefault="003D0E4C" w:rsidP="008F63C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Chapter 13: The global community since</w:t>
      </w:r>
      <w:r>
        <w:rPr>
          <w:rFonts w:ascii="Times New Roman" w:hAnsi="Times New Roman" w:cs="Times New Roman"/>
          <w:sz w:val="24"/>
          <w:szCs w:val="24"/>
        </w:rPr>
        <w:t xml:space="preserve"> 1945.</w:t>
      </w:r>
    </w:p>
    <w:p w14:paraId="5761015F" w14:textId="77777777" w:rsidR="00802205" w:rsidRDefault="003D0E4C" w:rsidP="008F63C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Chapter 37: An age of revolution, industry and empire.</w:t>
      </w:r>
    </w:p>
    <w:p w14:paraId="3F7E7872" w14:textId="77777777" w:rsidR="00802205" w:rsidRPr="00315573" w:rsidRDefault="003D0E4C" w:rsidP="008F63CB">
      <w:pPr>
        <w:spacing w:line="480" w:lineRule="auto"/>
        <w:ind w:left="720" w:hanging="720"/>
        <w:rPr>
          <w:rFonts w:ascii="Times New Roman" w:eastAsia="Times New Roman" w:hAnsi="Times New Roman" w:cs="Times New Roman"/>
          <w:sz w:val="24"/>
          <w:szCs w:val="24"/>
        </w:rPr>
      </w:pPr>
      <w:r w:rsidRPr="00C46963">
        <w:rPr>
          <w:rFonts w:ascii="Times New Roman" w:hAnsi="Times New Roman" w:cs="Times New Roman"/>
          <w:sz w:val="24"/>
          <w:szCs w:val="24"/>
        </w:rPr>
        <w:t xml:space="preserve">Shilliam, R. (Ed.). (2010). </w:t>
      </w:r>
      <w:r w:rsidRPr="00726189">
        <w:rPr>
          <w:rFonts w:ascii="Times New Roman" w:hAnsi="Times New Roman" w:cs="Times New Roman"/>
          <w:iCs/>
          <w:sz w:val="24"/>
          <w:szCs w:val="24"/>
        </w:rPr>
        <w:t>International relations and non-Western thought: Imperialism,</w:t>
      </w:r>
      <w:r>
        <w:rPr>
          <w:rFonts w:ascii="Times New Roman" w:hAnsi="Times New Roman" w:cs="Times New Roman"/>
          <w:iCs/>
          <w:sz w:val="24"/>
          <w:szCs w:val="24"/>
        </w:rPr>
        <w:t xml:space="preserve"> </w:t>
      </w:r>
      <w:r w:rsidRPr="00726189">
        <w:rPr>
          <w:rFonts w:ascii="Times New Roman" w:hAnsi="Times New Roman" w:cs="Times New Roman"/>
          <w:iCs/>
          <w:sz w:val="24"/>
          <w:szCs w:val="24"/>
        </w:rPr>
        <w:t>colonialism and investigations of global modernity</w:t>
      </w:r>
      <w:r w:rsidRPr="00C46963">
        <w:rPr>
          <w:rFonts w:ascii="Times New Roman" w:hAnsi="Times New Roman" w:cs="Times New Roman"/>
          <w:sz w:val="24"/>
          <w:szCs w:val="24"/>
        </w:rPr>
        <w:t>. Routledge.</w:t>
      </w:r>
    </w:p>
    <w:sectPr w:rsidR="00802205" w:rsidRPr="00315573" w:rsidSect="00A56E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34990B" w14:textId="77777777" w:rsidR="003D0E4C" w:rsidRDefault="003D0E4C">
      <w:pPr>
        <w:spacing w:after="0" w:line="240" w:lineRule="auto"/>
      </w:pPr>
      <w:r>
        <w:separator/>
      </w:r>
    </w:p>
  </w:endnote>
  <w:endnote w:type="continuationSeparator" w:id="0">
    <w:p w14:paraId="7A3F8FF6" w14:textId="77777777" w:rsidR="003D0E4C" w:rsidRDefault="003D0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16173" w14:textId="77777777" w:rsidR="003D0E4C" w:rsidRDefault="003D0E4C">
      <w:pPr>
        <w:spacing w:after="0" w:line="240" w:lineRule="auto"/>
      </w:pPr>
      <w:r>
        <w:separator/>
      </w:r>
    </w:p>
  </w:footnote>
  <w:footnote w:type="continuationSeparator" w:id="0">
    <w:p w14:paraId="7CC528F0" w14:textId="77777777" w:rsidR="003D0E4C" w:rsidRDefault="003D0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95715692"/>
      <w:docPartObj>
        <w:docPartGallery w:val="Page Numbers (Top of Page)"/>
        <w:docPartUnique/>
      </w:docPartObj>
    </w:sdtPr>
    <w:sdtEndPr>
      <w:rPr>
        <w:noProof/>
      </w:rPr>
    </w:sdtEndPr>
    <w:sdtContent>
      <w:p w14:paraId="0C7B618A" w14:textId="4497B02A" w:rsidR="00A56E9E" w:rsidRPr="00A56E9E" w:rsidRDefault="003D0E4C">
        <w:pPr>
          <w:pStyle w:val="Header"/>
          <w:jc w:val="right"/>
          <w:rPr>
            <w:rFonts w:ascii="Times New Roman" w:hAnsi="Times New Roman" w:cs="Times New Roman"/>
            <w:sz w:val="16"/>
            <w:szCs w:val="16"/>
          </w:rPr>
        </w:pPr>
        <w:r w:rsidRPr="00A56E9E">
          <w:rPr>
            <w:rFonts w:ascii="Times New Roman" w:hAnsi="Times New Roman" w:cs="Times New Roman"/>
            <w:sz w:val="16"/>
            <w:szCs w:val="16"/>
          </w:rPr>
          <w:t xml:space="preserve">ANTICOLONIALISM: HOW </w:t>
        </w:r>
        <w:r w:rsidR="00242EA2">
          <w:rPr>
            <w:rFonts w:ascii="Times New Roman" w:hAnsi="Times New Roman" w:cs="Times New Roman"/>
            <w:sz w:val="16"/>
            <w:szCs w:val="16"/>
          </w:rPr>
          <w:t xml:space="preserve">AND WHY </w:t>
        </w:r>
        <w:r w:rsidRPr="00A56E9E">
          <w:rPr>
            <w:rFonts w:ascii="Times New Roman" w:hAnsi="Times New Roman" w:cs="Times New Roman"/>
            <w:sz w:val="16"/>
            <w:szCs w:val="16"/>
          </w:rPr>
          <w:t xml:space="preserve">IT DEVELOPED IN </w:t>
        </w:r>
        <w:r>
          <w:rPr>
            <w:rFonts w:ascii="Times New Roman" w:hAnsi="Times New Roman" w:cs="Times New Roman"/>
            <w:sz w:val="16"/>
            <w:szCs w:val="16"/>
          </w:rPr>
          <w:t xml:space="preserve">THE </w:t>
        </w:r>
        <w:r w:rsidRPr="00A56E9E">
          <w:rPr>
            <w:rFonts w:ascii="Times New Roman" w:hAnsi="Times New Roman" w:cs="Times New Roman"/>
            <w:sz w:val="16"/>
            <w:szCs w:val="16"/>
          </w:rPr>
          <w:t>20</w:t>
        </w:r>
        <w:r w:rsidRPr="00A56E9E">
          <w:rPr>
            <w:rFonts w:ascii="Times New Roman" w:hAnsi="Times New Roman" w:cs="Times New Roman"/>
            <w:sz w:val="16"/>
            <w:szCs w:val="16"/>
            <w:vertAlign w:val="superscript"/>
          </w:rPr>
          <w:t>TH</w:t>
        </w:r>
        <w:r w:rsidRPr="00A56E9E">
          <w:rPr>
            <w:rFonts w:ascii="Times New Roman" w:hAnsi="Times New Roman" w:cs="Times New Roman"/>
            <w:sz w:val="16"/>
            <w:szCs w:val="16"/>
          </w:rPr>
          <w:t xml:space="preserve"> CENTURY, MOTIVATORS AND ITS SUCCESS    </w:t>
        </w:r>
        <w:r>
          <w:rPr>
            <w:rFonts w:ascii="Times New Roman" w:hAnsi="Times New Roman" w:cs="Times New Roman"/>
            <w:sz w:val="16"/>
            <w:szCs w:val="16"/>
          </w:rPr>
          <w:t xml:space="preserve">                          </w:t>
        </w:r>
        <w:r w:rsidRPr="00A56E9E">
          <w:rPr>
            <w:rFonts w:ascii="Times New Roman" w:hAnsi="Times New Roman" w:cs="Times New Roman"/>
            <w:sz w:val="16"/>
            <w:szCs w:val="16"/>
          </w:rPr>
          <w:fldChar w:fldCharType="begin"/>
        </w:r>
        <w:r w:rsidRPr="00A56E9E">
          <w:rPr>
            <w:rFonts w:ascii="Times New Roman" w:hAnsi="Times New Roman" w:cs="Times New Roman"/>
            <w:sz w:val="16"/>
            <w:szCs w:val="16"/>
          </w:rPr>
          <w:instrText xml:space="preserve"> PAGE   \* MERGEFORMAT </w:instrText>
        </w:r>
        <w:r w:rsidRPr="00A56E9E">
          <w:rPr>
            <w:rFonts w:ascii="Times New Roman" w:hAnsi="Times New Roman" w:cs="Times New Roman"/>
            <w:sz w:val="16"/>
            <w:szCs w:val="16"/>
          </w:rPr>
          <w:fldChar w:fldCharType="separate"/>
        </w:r>
        <w:r w:rsidRPr="00A56E9E">
          <w:rPr>
            <w:rFonts w:ascii="Times New Roman" w:hAnsi="Times New Roman" w:cs="Times New Roman"/>
            <w:noProof/>
            <w:sz w:val="16"/>
            <w:szCs w:val="16"/>
          </w:rPr>
          <w:t>2</w:t>
        </w:r>
        <w:r w:rsidRPr="00A56E9E">
          <w:rPr>
            <w:rFonts w:ascii="Times New Roman" w:hAnsi="Times New Roman" w:cs="Times New Roman"/>
            <w:noProof/>
            <w:sz w:val="16"/>
            <w:szCs w:val="16"/>
          </w:rPr>
          <w:fldChar w:fldCharType="end"/>
        </w:r>
      </w:p>
    </w:sdtContent>
  </w:sdt>
  <w:p w14:paraId="1237436F" w14:textId="77777777" w:rsidR="00A56E9E" w:rsidRDefault="00A56E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559710253"/>
      <w:docPartObj>
        <w:docPartGallery w:val="Page Numbers (Top of Page)"/>
        <w:docPartUnique/>
      </w:docPartObj>
    </w:sdtPr>
    <w:sdtEndPr>
      <w:rPr>
        <w:noProof/>
      </w:rPr>
    </w:sdtEndPr>
    <w:sdtContent>
      <w:p w14:paraId="3B3A1296" w14:textId="71543D1D" w:rsidR="00A56E9E" w:rsidRPr="00A56E9E" w:rsidRDefault="003D0E4C">
        <w:pPr>
          <w:pStyle w:val="Header"/>
          <w:jc w:val="right"/>
          <w:rPr>
            <w:rFonts w:ascii="Times New Roman" w:hAnsi="Times New Roman" w:cs="Times New Roman"/>
            <w:sz w:val="16"/>
            <w:szCs w:val="16"/>
          </w:rPr>
        </w:pPr>
        <w:r>
          <w:rPr>
            <w:rFonts w:ascii="Times New Roman" w:hAnsi="Times New Roman" w:cs="Times New Roman"/>
            <w:sz w:val="16"/>
            <w:szCs w:val="16"/>
          </w:rPr>
          <w:t xml:space="preserve">Running head: </w:t>
        </w:r>
        <w:r w:rsidRPr="00A56E9E">
          <w:rPr>
            <w:rFonts w:ascii="Times New Roman" w:hAnsi="Times New Roman" w:cs="Times New Roman"/>
            <w:sz w:val="16"/>
            <w:szCs w:val="16"/>
          </w:rPr>
          <w:t xml:space="preserve">ANTICOLONIALISM: HOW </w:t>
        </w:r>
        <w:r w:rsidR="00242EA2">
          <w:rPr>
            <w:rFonts w:ascii="Times New Roman" w:hAnsi="Times New Roman" w:cs="Times New Roman"/>
            <w:sz w:val="16"/>
            <w:szCs w:val="16"/>
          </w:rPr>
          <w:t xml:space="preserve">AND WHY </w:t>
        </w:r>
        <w:r w:rsidRPr="00A56E9E">
          <w:rPr>
            <w:rFonts w:ascii="Times New Roman" w:hAnsi="Times New Roman" w:cs="Times New Roman"/>
            <w:sz w:val="16"/>
            <w:szCs w:val="16"/>
          </w:rPr>
          <w:t>IT DEVELOPED IN THE 20</w:t>
        </w:r>
        <w:r w:rsidRPr="00A56E9E">
          <w:rPr>
            <w:rFonts w:ascii="Times New Roman" w:hAnsi="Times New Roman" w:cs="Times New Roman"/>
            <w:sz w:val="16"/>
            <w:szCs w:val="16"/>
            <w:vertAlign w:val="superscript"/>
          </w:rPr>
          <w:t>TH</w:t>
        </w:r>
        <w:r w:rsidRPr="00A56E9E">
          <w:rPr>
            <w:rFonts w:ascii="Times New Roman" w:hAnsi="Times New Roman" w:cs="Times New Roman"/>
            <w:sz w:val="16"/>
            <w:szCs w:val="16"/>
          </w:rPr>
          <w:t xml:space="preserve"> CENTURY, MOTIVATORS AND ITS SUCCESS  </w:t>
        </w:r>
        <w:r>
          <w:rPr>
            <w:rFonts w:ascii="Times New Roman" w:hAnsi="Times New Roman" w:cs="Times New Roman"/>
            <w:sz w:val="16"/>
            <w:szCs w:val="16"/>
          </w:rPr>
          <w:t xml:space="preserve">    </w:t>
        </w:r>
        <w:r w:rsidRPr="00A56E9E">
          <w:rPr>
            <w:rFonts w:ascii="Times New Roman" w:hAnsi="Times New Roman" w:cs="Times New Roman"/>
            <w:sz w:val="16"/>
            <w:szCs w:val="16"/>
          </w:rPr>
          <w:fldChar w:fldCharType="begin"/>
        </w:r>
        <w:r w:rsidRPr="00A56E9E">
          <w:rPr>
            <w:rFonts w:ascii="Times New Roman" w:hAnsi="Times New Roman" w:cs="Times New Roman"/>
            <w:sz w:val="16"/>
            <w:szCs w:val="16"/>
          </w:rPr>
          <w:instrText xml:space="preserve"> PAGE   \* MERGEFORMAT </w:instrText>
        </w:r>
        <w:r w:rsidRPr="00A56E9E">
          <w:rPr>
            <w:rFonts w:ascii="Times New Roman" w:hAnsi="Times New Roman" w:cs="Times New Roman"/>
            <w:sz w:val="16"/>
            <w:szCs w:val="16"/>
          </w:rPr>
          <w:fldChar w:fldCharType="separate"/>
        </w:r>
        <w:r w:rsidRPr="00A56E9E">
          <w:rPr>
            <w:rFonts w:ascii="Times New Roman" w:hAnsi="Times New Roman" w:cs="Times New Roman"/>
            <w:noProof/>
            <w:sz w:val="16"/>
            <w:szCs w:val="16"/>
          </w:rPr>
          <w:t>2</w:t>
        </w:r>
        <w:r w:rsidRPr="00A56E9E">
          <w:rPr>
            <w:rFonts w:ascii="Times New Roman" w:hAnsi="Times New Roman" w:cs="Times New Roman"/>
            <w:noProof/>
            <w:sz w:val="16"/>
            <w:szCs w:val="16"/>
          </w:rPr>
          <w:fldChar w:fldCharType="end"/>
        </w:r>
      </w:p>
    </w:sdtContent>
  </w:sdt>
  <w:p w14:paraId="50EC01AA" w14:textId="77777777" w:rsidR="00A56E9E" w:rsidRDefault="00A56E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000"/>
    <w:rsid w:val="000447A8"/>
    <w:rsid w:val="00077DB6"/>
    <w:rsid w:val="00097B31"/>
    <w:rsid w:val="000B6B75"/>
    <w:rsid w:val="000E0ABF"/>
    <w:rsid w:val="000F468F"/>
    <w:rsid w:val="001C1568"/>
    <w:rsid w:val="00242EA2"/>
    <w:rsid w:val="00245599"/>
    <w:rsid w:val="00250C9A"/>
    <w:rsid w:val="00253E83"/>
    <w:rsid w:val="002563FD"/>
    <w:rsid w:val="00262F9D"/>
    <w:rsid w:val="002A2FB6"/>
    <w:rsid w:val="002B49A9"/>
    <w:rsid w:val="002B634A"/>
    <w:rsid w:val="00315573"/>
    <w:rsid w:val="003D0E4C"/>
    <w:rsid w:val="003F2830"/>
    <w:rsid w:val="004204BF"/>
    <w:rsid w:val="004334B8"/>
    <w:rsid w:val="00453000"/>
    <w:rsid w:val="00456C9C"/>
    <w:rsid w:val="004B365E"/>
    <w:rsid w:val="004C6076"/>
    <w:rsid w:val="004E1734"/>
    <w:rsid w:val="004F2DC0"/>
    <w:rsid w:val="005A0C0E"/>
    <w:rsid w:val="005F4839"/>
    <w:rsid w:val="00607646"/>
    <w:rsid w:val="00671D8E"/>
    <w:rsid w:val="0072298B"/>
    <w:rsid w:val="00726189"/>
    <w:rsid w:val="007E0D13"/>
    <w:rsid w:val="00802205"/>
    <w:rsid w:val="00844346"/>
    <w:rsid w:val="0085491C"/>
    <w:rsid w:val="008905BD"/>
    <w:rsid w:val="008B4125"/>
    <w:rsid w:val="008D7D72"/>
    <w:rsid w:val="008E121B"/>
    <w:rsid w:val="008F63CB"/>
    <w:rsid w:val="00986DCA"/>
    <w:rsid w:val="009B37F9"/>
    <w:rsid w:val="009C552A"/>
    <w:rsid w:val="009D6319"/>
    <w:rsid w:val="009E5853"/>
    <w:rsid w:val="00A56E9E"/>
    <w:rsid w:val="00A80432"/>
    <w:rsid w:val="00AD4F92"/>
    <w:rsid w:val="00AE5F8B"/>
    <w:rsid w:val="00B1166A"/>
    <w:rsid w:val="00B90BC5"/>
    <w:rsid w:val="00BD000F"/>
    <w:rsid w:val="00BD1113"/>
    <w:rsid w:val="00C46963"/>
    <w:rsid w:val="00C93CBA"/>
    <w:rsid w:val="00CA3D5C"/>
    <w:rsid w:val="00CA5D78"/>
    <w:rsid w:val="00CD50A1"/>
    <w:rsid w:val="00CE4B9C"/>
    <w:rsid w:val="00CF6E5A"/>
    <w:rsid w:val="00D03B0A"/>
    <w:rsid w:val="00D72BB1"/>
    <w:rsid w:val="00E3704D"/>
    <w:rsid w:val="00E94CDD"/>
    <w:rsid w:val="00F343BA"/>
    <w:rsid w:val="00F45ED4"/>
    <w:rsid w:val="00F70CAC"/>
    <w:rsid w:val="00FB2980"/>
    <w:rsid w:val="00FD1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67414B-74A6-43B4-BF1A-5A9BA216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DC0"/>
  </w:style>
  <w:style w:type="paragraph" w:styleId="Footer">
    <w:name w:val="footer"/>
    <w:basedOn w:val="Normal"/>
    <w:link w:val="FooterChar"/>
    <w:uiPriority w:val="99"/>
    <w:unhideWhenUsed/>
    <w:rsid w:val="004F2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DC0"/>
  </w:style>
  <w:style w:type="character" w:styleId="Emphasis">
    <w:name w:val="Emphasis"/>
    <w:basedOn w:val="DefaultParagraphFont"/>
    <w:uiPriority w:val="20"/>
    <w:qFormat/>
    <w:rsid w:val="00607646"/>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94C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C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839</TotalTime>
  <Pages>6</Pages>
  <Words>943</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49</cp:revision>
  <dcterms:created xsi:type="dcterms:W3CDTF">2018-06-19T06:31:00Z</dcterms:created>
  <dcterms:modified xsi:type="dcterms:W3CDTF">2018-06-19T21:10:00Z</dcterms:modified>
</cp:coreProperties>
</file>